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C520" w14:textId="1AC43EB3" w:rsidR="00000000" w:rsidRPr="00606208" w:rsidRDefault="006062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7B4D4107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НАРЕДБА № 4018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от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16.09.2005 г.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работното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време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авиационния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персонал</w:t>
      </w:r>
      <w:proofErr w:type="spellEnd"/>
    </w:p>
    <w:p w14:paraId="5DC492AA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93B7DF7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Издадена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министъра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., ДВ,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78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30.09.2005 г.,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83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22.10.2010 г.</w:t>
      </w:r>
    </w:p>
    <w:p w14:paraId="5A5C5062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I</w:t>
      </w:r>
    </w:p>
    <w:p w14:paraId="2284AFC5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положения</w:t>
      </w:r>
      <w:proofErr w:type="spellEnd"/>
    </w:p>
    <w:p w14:paraId="5757EF2F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7FB703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- ДВ,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83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2010 г. )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тази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наредба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определят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изискванията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почивката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лицата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авиационния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персонал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притежаващи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свидетелство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правоспособност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извън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лицата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авиационния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персонал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20 -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20г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Наредба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№ 37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2007 г.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условията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изда</w:t>
      </w:r>
      <w:r>
        <w:rPr>
          <w:rFonts w:ascii="Times New Roman" w:hAnsi="Times New Roman" w:cs="Times New Roman"/>
          <w:sz w:val="24"/>
          <w:szCs w:val="24"/>
          <w:lang w:val="x-none"/>
        </w:rPr>
        <w:t>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свидетелства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авиационните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оператори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търговски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въздушен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превоз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контрола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върху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тях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., ДВ,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88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2007 г.;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доп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38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2009 г.).</w:t>
      </w:r>
    </w:p>
    <w:p w14:paraId="359CDF3C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Планирането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блок-полетното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задължен</w:t>
      </w:r>
      <w:r>
        <w:rPr>
          <w:rFonts w:ascii="Times New Roman" w:hAnsi="Times New Roman" w:cs="Times New Roman"/>
          <w:sz w:val="24"/>
          <w:szCs w:val="24"/>
          <w:lang w:val="x-none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работодателя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5E2CBEE9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блок-полетното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определят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така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намалява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умората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ръководител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осигури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безопасността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75A4E0BC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Спазването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режима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задължение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</w:t>
      </w:r>
      <w:r>
        <w:rPr>
          <w:rFonts w:ascii="Times New Roman" w:hAnsi="Times New Roman" w:cs="Times New Roman"/>
          <w:sz w:val="24"/>
          <w:szCs w:val="24"/>
          <w:lang w:val="x-none"/>
        </w:rPr>
        <w:t>еновете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ръководител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514E824F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Работодателите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длъжни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осигуряват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ръководител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изискванията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тази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наредба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условия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гарантиращи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безопасното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изпълнение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4BE9EDD6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</w:t>
      </w:r>
      <w:r>
        <w:rPr>
          <w:rFonts w:ascii="Times New Roman" w:hAnsi="Times New Roman" w:cs="Times New Roman"/>
          <w:sz w:val="24"/>
          <w:szCs w:val="24"/>
          <w:lang w:val="x-none"/>
        </w:rPr>
        <w:t>ипажите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ползват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платен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годишен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отпуск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най-късно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април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следващата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6855FC1D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Забранява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планирането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допускането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когато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ползван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платен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годишен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отпуск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45B5C86A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II</w:t>
      </w:r>
    </w:p>
    <w:p w14:paraId="69D66937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Работно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време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екипажите</w:t>
      </w:r>
      <w:proofErr w:type="spellEnd"/>
    </w:p>
    <w:p w14:paraId="618F5399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286EEA5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който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лицата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изпълняват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задълженията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трудов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договор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служебно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правоотношение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разположение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работодателя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1D7E1685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счита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и:</w:t>
      </w:r>
    </w:p>
    <w:p w14:paraId="0932B959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предполетен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медицински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прег</w:t>
      </w:r>
      <w:r>
        <w:rPr>
          <w:rFonts w:ascii="Times New Roman" w:hAnsi="Times New Roman" w:cs="Times New Roman"/>
          <w:sz w:val="24"/>
          <w:szCs w:val="24"/>
          <w:lang w:val="x-none"/>
        </w:rPr>
        <w:t>лед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79FD3451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инструктаж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преди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доклад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анализ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01CCEEFB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придвижване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мястото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явяване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място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въздухоплавателното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обратно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завършване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работникът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служит</w:t>
      </w:r>
      <w:r>
        <w:rPr>
          <w:rFonts w:ascii="Times New Roman" w:hAnsi="Times New Roman" w:cs="Times New Roman"/>
          <w:sz w:val="24"/>
          <w:szCs w:val="24"/>
          <w:lang w:val="x-none"/>
        </w:rPr>
        <w:t>елят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трябва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върне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мястото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явяване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2DF8C7DC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следполетна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дейност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по-малко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минути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3C181100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провеждане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служебни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съвещания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подобни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мероприятия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със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задължителен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характер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определени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работодателя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025101D3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престой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разписание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междинни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летища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изключение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определено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хранене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78BFA070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предварителна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подготовка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по-малко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един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повече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резерв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дейност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тренажор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теоретическа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подготовка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връзка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поддържане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повишаване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квалификацията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6A7AF002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базиране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условията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тази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наредба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09566F4C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зависимост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характера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условията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страните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трудовия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договор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служебното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</w:t>
      </w:r>
      <w:r>
        <w:rPr>
          <w:rFonts w:ascii="Times New Roman" w:hAnsi="Times New Roman" w:cs="Times New Roman"/>
          <w:sz w:val="24"/>
          <w:szCs w:val="24"/>
          <w:lang w:val="x-none"/>
        </w:rPr>
        <w:t>равоотношение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уговарят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следва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14:paraId="53F85FAB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нормална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продължителност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която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деня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7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труд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нощта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7A7B11A3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намалено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5E609758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непълно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3A9AF1FF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ненормиран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6542941C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смени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нормална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продължителност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4638D328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смени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продължителност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нормалната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установена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т. 1,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прилага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сумирано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изчисляване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0D098F55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прекъсвания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42CC75A3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</w:t>
      </w:r>
      <w:r>
        <w:rPr>
          <w:rFonts w:ascii="Times New Roman" w:hAnsi="Times New Roman" w:cs="Times New Roman"/>
          <w:sz w:val="24"/>
          <w:szCs w:val="24"/>
          <w:lang w:val="x-none"/>
        </w:rPr>
        <w:t>оменливи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граници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38C9CC2D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дежурство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30AAABA5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лицата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разположение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работодателя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предварително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уговорено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място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1E87B5DB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определяне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конкретната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схема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работодателят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съобразява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със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способността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адаптир</w:t>
      </w:r>
      <w:r>
        <w:rPr>
          <w:rFonts w:ascii="Times New Roman" w:hAnsi="Times New Roman" w:cs="Times New Roman"/>
          <w:sz w:val="24"/>
          <w:szCs w:val="24"/>
          <w:lang w:val="x-none"/>
        </w:rPr>
        <w:t>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лицата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57584F06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земята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блок-полетното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71DC896B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Отчетността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включително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блок-полетно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дежурствата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почивките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отпуските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води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работодателите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3490D1D2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Служителите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водят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отчета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длъжни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своевременно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уведомяват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работодателя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достигане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установените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норми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32CE3A2F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Информацията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съхранява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най-малко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месеца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2C9AEF32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r>
        <w:rPr>
          <w:rFonts w:ascii="Times New Roman" w:hAnsi="Times New Roman" w:cs="Times New Roman"/>
          <w:sz w:val="24"/>
          <w:szCs w:val="24"/>
          <w:lang w:val="x-none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ръководител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изчислява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всеки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превишава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184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месечно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4ED72E00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Блок-полетно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отчита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последователни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последователни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последователни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365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посл</w:t>
      </w:r>
      <w:r>
        <w:rPr>
          <w:rFonts w:ascii="Times New Roman" w:hAnsi="Times New Roman" w:cs="Times New Roman"/>
          <w:sz w:val="24"/>
          <w:szCs w:val="24"/>
          <w:lang w:val="x-none"/>
        </w:rPr>
        <w:t>едователни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300C91DD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Блок-полетното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повече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едно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денонощие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съответно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48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последователни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90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последователни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900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365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последователни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6D449948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Работодателят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планира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лиц</w:t>
      </w:r>
      <w:r>
        <w:rPr>
          <w:rFonts w:ascii="Times New Roman" w:hAnsi="Times New Roman" w:cs="Times New Roman"/>
          <w:sz w:val="24"/>
          <w:szCs w:val="24"/>
          <w:lang w:val="x-none"/>
        </w:rPr>
        <w:t>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могат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изпълняват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същия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превиши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нормите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блок-полетно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7BB962BA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Командирът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въздухоплавателното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увеличи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предвижданото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блок-полетно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общата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продължителност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даден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един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със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съгласието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неговите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членове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завърши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полетът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Командирът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вписва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задачата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120D7847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Работодателят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разпределя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равномерно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между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29CBF544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1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Максималното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годишно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превишава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2000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годишното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блок-полетно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повече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900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108CF165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Месечното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годишното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разпределение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лицата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задъ</w:t>
      </w:r>
      <w:r>
        <w:rPr>
          <w:rFonts w:ascii="Times New Roman" w:hAnsi="Times New Roman" w:cs="Times New Roman"/>
          <w:sz w:val="24"/>
          <w:szCs w:val="24"/>
          <w:lang w:val="x-none"/>
        </w:rPr>
        <w:t>лжения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разположение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е:</w:t>
      </w:r>
    </w:p>
    <w:p w14:paraId="0A15724E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всеки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73CEE02B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96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всяка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календарна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627AB68C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съвпадат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отпуск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общото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трудово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законодателство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18BA0C7A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Работодателите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предварително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уведомява</w:t>
      </w:r>
      <w:r>
        <w:rPr>
          <w:rFonts w:ascii="Times New Roman" w:hAnsi="Times New Roman" w:cs="Times New Roman"/>
          <w:sz w:val="24"/>
          <w:szCs w:val="24"/>
          <w:lang w:val="x-none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лицата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конкретните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 1.</w:t>
      </w:r>
    </w:p>
    <w:p w14:paraId="347D6236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смени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разписанието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смените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предоставя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лицата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по-късно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48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преди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започване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смяната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492D8CCE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Поемането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смяна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която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лицето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уведомено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срока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извършва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негово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съгласие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737F96D8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Непрекъснатото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една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смяна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превишава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14:paraId="00CADEC6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един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пилот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- 10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01D1009D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двама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пилоти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- 12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4A1140BB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подсилен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- 12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12ED2608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двусменен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2ED8AED7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базиране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счита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когато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между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изпълнение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няма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49B82ED8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базиране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започва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един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преди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планиран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започване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първоначалния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завършв</w:t>
      </w:r>
      <w:r>
        <w:rPr>
          <w:rFonts w:ascii="Times New Roman" w:hAnsi="Times New Roman" w:cs="Times New Roman"/>
          <w:sz w:val="24"/>
          <w:szCs w:val="24"/>
          <w:lang w:val="x-none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кацането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въздухоплавателното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летището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започне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изпълнението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задълженията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провеждане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същинския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39E9EBE9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прекъсвания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въведе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въздухоплавателните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</w:t>
      </w:r>
      <w:r>
        <w:rPr>
          <w:rFonts w:ascii="Times New Roman" w:hAnsi="Times New Roman" w:cs="Times New Roman"/>
          <w:sz w:val="24"/>
          <w:szCs w:val="24"/>
          <w:lang w:val="x-none"/>
        </w:rPr>
        <w:t>едварително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определени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брой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продължителност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прекъсванията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5E0C2282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Прекъсванията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могат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бъдат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повече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две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1294BF67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Когато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планирано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блок-полетно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продължителност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допуска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изпълнението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друг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еднократно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</w:t>
      </w:r>
      <w:r>
        <w:rPr>
          <w:rFonts w:ascii="Times New Roman" w:hAnsi="Times New Roman" w:cs="Times New Roman"/>
          <w:sz w:val="24"/>
          <w:szCs w:val="24"/>
          <w:lang w:val="x-none"/>
        </w:rPr>
        <w:t>късване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по-малко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общото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заедно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прекъсването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превишава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6F7F94A7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Когато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планирано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блок-полетно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продължителност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изпълнява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друг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0C76BA64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Максималното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резерв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</w:t>
      </w:r>
      <w:r>
        <w:rPr>
          <w:rFonts w:ascii="Times New Roman" w:hAnsi="Times New Roman" w:cs="Times New Roman"/>
          <w:sz w:val="24"/>
          <w:szCs w:val="24"/>
          <w:lang w:val="x-none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превишава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денонощие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осигурени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условия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легло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41D93B36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22.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който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бил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резерв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превишава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тях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включено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прекарано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резерв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45C158E3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23.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изпълнение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учебни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трен</w:t>
      </w:r>
      <w:r>
        <w:rPr>
          <w:rFonts w:ascii="Times New Roman" w:hAnsi="Times New Roman" w:cs="Times New Roman"/>
          <w:sz w:val="24"/>
          <w:szCs w:val="24"/>
          <w:lang w:val="x-none"/>
        </w:rPr>
        <w:t>ировъчни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летищни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условия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блок-полетното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едно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денонощие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надвишава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257BE73D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III</w:t>
      </w:r>
    </w:p>
    <w:p w14:paraId="1D62E2C8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Почивка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екипажите</w:t>
      </w:r>
      <w:proofErr w:type="spellEnd"/>
    </w:p>
    <w:p w14:paraId="75A2E167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4AE28F4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24.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Почивката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който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екипажът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отделен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негов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освободени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служебни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задължения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намират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земята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2865C7EC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25.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Продължителността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непрекъснатата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между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извършени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смени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по-малка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14:paraId="63B373D0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един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пилот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- 12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766ECC8C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двама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пилоти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- 12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13AA1CD6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подсилен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</w:t>
      </w:r>
      <w:r>
        <w:rPr>
          <w:rFonts w:ascii="Times New Roman" w:hAnsi="Times New Roman" w:cs="Times New Roman"/>
          <w:sz w:val="24"/>
          <w:szCs w:val="24"/>
          <w:lang w:val="x-none"/>
        </w:rPr>
        <w:t>паж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- 12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0020E888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двусменен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- 8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09855205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Най-малко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трябва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домашни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хотелски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условия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5AA84E87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26.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Нарушение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нощната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допустимо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повече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последователни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нощи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r>
        <w:rPr>
          <w:rFonts w:ascii="Times New Roman" w:hAnsi="Times New Roman" w:cs="Times New Roman"/>
          <w:sz w:val="24"/>
          <w:szCs w:val="24"/>
          <w:lang w:val="x-none"/>
        </w:rPr>
        <w:t>чивката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изпълнение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такива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по-малка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36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05D9688E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27.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между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пунктове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часови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пояси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разлика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екипажът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по-малко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а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базовото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летище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по-малко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36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008CB9C6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между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пунктове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часови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пояси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разлика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почивките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съответно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24 и 48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Такива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допускат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бъдат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изпълнени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повече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четири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пъти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31BF9E86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28.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всеки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последователни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по-малко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36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включващи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последователни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нощи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1F3139FF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Когато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възложена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определения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график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следващите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предоставя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допълнителна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3E8ABD46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Възлагане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допуска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изключение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изпълнение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срочна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замяна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неявил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екипажа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6B8BE927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IV</w:t>
      </w:r>
    </w:p>
    <w:p w14:paraId="717C60AC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Работно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време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почивка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ръководител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полети</w:t>
      </w:r>
      <w:proofErr w:type="spellEnd"/>
    </w:p>
    <w:p w14:paraId="4B9588B7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42AAB36A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29.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- ДВ,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83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2010 г. ) (1)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който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ръководителите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(РП)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изпълняват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задълженията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разположение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работодателя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29B1C8AB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счита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и:</w:t>
      </w:r>
    </w:p>
    <w:p w14:paraId="246C15D3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периодично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медицинско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освидетелстване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618E00FD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инструктаж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преди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доклад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анализ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1FC8D2BD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придвижване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мястото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явяване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място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обратно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завършване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работникът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служителят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трябва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върне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мястото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явяване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7649548E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провеждане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служебни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съвещания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подобни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мероприятия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със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задължителен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характер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определени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работодателя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763DB8C1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дейност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тренажор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теоретична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подготовка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връзка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поддържане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повишаване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квалификацията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38E5B6FB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смяна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ръководител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ръковод</w:t>
      </w:r>
      <w:r>
        <w:rPr>
          <w:rFonts w:ascii="Times New Roman" w:hAnsi="Times New Roman" w:cs="Times New Roman"/>
          <w:sz w:val="24"/>
          <w:szCs w:val="24"/>
          <w:lang w:val="x-none"/>
        </w:rPr>
        <w:t>ител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превишава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5FA98031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30.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Ръководител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могат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извършват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дейност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обслужване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въздушното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движение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прекъсване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повече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дневна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смяна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повече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нощна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04A7BCCF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</w:t>
      </w:r>
      <w:r>
        <w:rPr>
          <w:rFonts w:ascii="Times New Roman" w:hAnsi="Times New Roman" w:cs="Times New Roman"/>
          <w:sz w:val="24"/>
          <w:szCs w:val="24"/>
          <w:lang w:val="x-none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осъществяване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обслужване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въздушното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движение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интензивност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въздухоплавателни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прекъсването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по-малко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един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3202FEFB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липса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въздухоплавателни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периодите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могат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бъдат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удължав</w:t>
      </w:r>
      <w:r>
        <w:rPr>
          <w:rFonts w:ascii="Times New Roman" w:hAnsi="Times New Roman" w:cs="Times New Roman"/>
          <w:sz w:val="24"/>
          <w:szCs w:val="24"/>
          <w:lang w:val="x-none"/>
        </w:rPr>
        <w:t>ани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повече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37FCBC59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Изискванията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 и 2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отнасят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ръководител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извършващи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дейност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координация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взаимодействие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управлението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въздушното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движение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75D28203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31.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ръководител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ръководител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осигурява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непрекъсната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почивка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която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по-малка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между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дневните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смени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48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между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нощните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27D2AB92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32.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Контрол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спазването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тази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наредба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осъществява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съответствие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16б,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1, т. 1, т. 3, 4 и 13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2 - 5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гражданското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въздухоплаване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580CCAE4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33.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нарушения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тази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наредба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налагат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административни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наказания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147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гражданското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въздухоплаване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7DD07846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ДОПЪЛНИТЕЛНИ РАЗПОРЕДБИ</w:t>
      </w:r>
    </w:p>
    <w:p w14:paraId="41A30167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25799C85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смисъла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тази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наредба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14:paraId="45765476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Блок-полетно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"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първото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движение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въздухоплавателното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мястото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паркиране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излети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окончателното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спиране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двигателите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кацане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67930AE8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Базиране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"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лицето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намира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борда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въздухоплавателното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сре</w:t>
      </w:r>
      <w:r>
        <w:rPr>
          <w:rFonts w:ascii="Times New Roman" w:hAnsi="Times New Roman" w:cs="Times New Roman"/>
          <w:sz w:val="24"/>
          <w:szCs w:val="24"/>
          <w:lang w:val="x-none"/>
        </w:rPr>
        <w:t>дство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нареждане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работодателя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задължения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изпълнение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даден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готовност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такива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друго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летище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различно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летището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свързано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постоянните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задължения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базово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летище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).</w:t>
      </w:r>
    </w:p>
    <w:p w14:paraId="0F165088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Резерв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"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дежурството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лицата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готовност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изпълнение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полети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661C3A9C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Нощ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"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между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22 и 6 ч.</w:t>
      </w:r>
    </w:p>
    <w:p w14:paraId="64015E44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Главният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Главна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дирекция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Гражданска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въздухоплавателна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администрация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дава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методически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указания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прилагане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наредба</w:t>
      </w:r>
      <w:r>
        <w:rPr>
          <w:rFonts w:ascii="Times New Roman" w:hAnsi="Times New Roman" w:cs="Times New Roman"/>
          <w:sz w:val="24"/>
          <w:szCs w:val="24"/>
          <w:lang w:val="x-none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238A509D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ЗАКЛЮЧИТЕЛНА РАЗПОРЕДБА</w:t>
      </w:r>
    </w:p>
    <w:p w14:paraId="0C435ED2" w14:textId="77777777" w:rsidR="00000000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F995238" w14:textId="77777777" w:rsidR="00DA3123" w:rsidRDefault="00DA31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Тази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наредба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издава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чл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 xml:space="preserve">. 16а, т. 14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от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Закона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за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гражданското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въздухоплаване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sectPr w:rsidR="00DA312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F8"/>
    <w:rsid w:val="00606208"/>
    <w:rsid w:val="00D671F8"/>
    <w:rsid w:val="00D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5EF1C"/>
  <w14:defaultImageDpi w14:val="0"/>
  <w15:docId w15:val="{BFA8845A-64C8-4630-A82B-EFB30A38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1812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Lubomira Pavlova</dc:creator>
  <cp:keywords/>
  <dc:description/>
  <cp:lastModifiedBy>Lubomira Pavlova</cp:lastModifiedBy>
  <cp:revision>4</cp:revision>
  <dcterms:created xsi:type="dcterms:W3CDTF">2021-09-09T09:17:00Z</dcterms:created>
  <dcterms:modified xsi:type="dcterms:W3CDTF">2021-09-09T09:18:00Z</dcterms:modified>
</cp:coreProperties>
</file>